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jc w:val="left"/>
        <w:rPr>
          <w:rFonts w:ascii="楷体" w:hAnsi="楷体" w:eastAsia="楷体"/>
          <w:b/>
        </w:rPr>
      </w:pPr>
      <w:r>
        <w:rPr>
          <w:rFonts w:ascii="楷体" w:hAnsi="楷体" w:eastAsia="楷体"/>
          <w:b/>
        </w:rPr>
        <w:t>附件</w:t>
      </w:r>
      <w:r>
        <w:rPr>
          <w:rFonts w:hint="eastAsia" w:ascii="楷体" w:hAnsi="楷体" w:eastAsia="楷体"/>
          <w:b/>
        </w:rPr>
        <w:t>3</w:t>
      </w:r>
      <w:r>
        <w:rPr>
          <w:rFonts w:ascii="楷体" w:hAnsi="楷体" w:eastAsia="楷体"/>
          <w:b/>
        </w:rPr>
        <w:t>：</w:t>
      </w:r>
    </w:p>
    <w:p>
      <w:pPr>
        <w:widowControl/>
        <w:jc w:val="center"/>
        <w:rPr>
          <w:rFonts w:ascii="Times New Roman" w:hAnsi="Times New Roman" w:eastAsia="方正小标宋简体"/>
          <w:b/>
          <w:bCs/>
          <w:kern w:val="0"/>
          <w:sz w:val="36"/>
          <w:szCs w:val="36"/>
        </w:rPr>
      </w:pPr>
      <w:r>
        <w:rPr>
          <w:rFonts w:ascii="Times New Roman" w:hAnsi="Times New Roman" w:eastAsia="方正小标宋简体"/>
          <w:b/>
          <w:bCs/>
          <w:kern w:val="0"/>
          <w:sz w:val="36"/>
          <w:szCs w:val="36"/>
        </w:rPr>
        <w:t>西安石油大学2019届校级优秀毕业生汇总表</w:t>
      </w:r>
    </w:p>
    <w:p>
      <w:pPr>
        <w:widowControl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院(系）</w:t>
      </w:r>
      <w:r>
        <w:rPr>
          <w:rFonts w:ascii="Times New Roman" w:hAnsi="Times New Roman"/>
          <w:kern w:val="0"/>
          <w:sz w:val="28"/>
          <w:szCs w:val="28"/>
          <w:u w:val="single"/>
        </w:rPr>
        <w:t>（盖章）</w:t>
      </w:r>
    </w:p>
    <w:tbl>
      <w:tblPr>
        <w:tblStyle w:val="7"/>
        <w:tblW w:w="1545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42"/>
        <w:gridCol w:w="708"/>
        <w:gridCol w:w="1972"/>
        <w:gridCol w:w="1665"/>
        <w:gridCol w:w="1325"/>
        <w:gridCol w:w="1417"/>
        <w:gridCol w:w="1418"/>
        <w:gridCol w:w="2551"/>
        <w:gridCol w:w="1418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四级成绩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社会职务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就业单位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专业排名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  <w:r>
              <w:rPr>
                <w:rFonts w:hint="eastAsia" w:ascii="Times New Roman" w:hAnsi="Times New Roman"/>
                <w:kern w:val="0"/>
                <w:sz w:val="24"/>
              </w:rPr>
              <w:t>郭凯迪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  <w:r>
              <w:rPr>
                <w:rFonts w:hint="eastAsia" w:ascii="Times New Roman" w:hAnsi="Times New Roman"/>
                <w:kern w:val="0"/>
                <w:sz w:val="24"/>
              </w:rPr>
              <w:t>能源化学工程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能化1501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514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无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新疆大学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李婷婷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  <w:r>
              <w:rPr>
                <w:rFonts w:hint="eastAsia" w:ascii="Times New Roman" w:hAnsi="Times New Roman"/>
                <w:kern w:val="0"/>
                <w:sz w:val="24"/>
              </w:rPr>
              <w:t>能源化学工程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能化1501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472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无</w:t>
            </w:r>
            <w:r>
              <w:rPr>
                <w:rFonts w:ascii="Times New Roman" w:hAnsi="Times New Roman"/>
                <w:kern w:val="0"/>
                <w:sz w:val="24"/>
              </w:rPr>
              <w:t>　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四川大学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梁晓彤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女 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  <w:r>
              <w:rPr>
                <w:rFonts w:hint="eastAsia" w:ascii="Times New Roman" w:hAnsi="Times New Roman"/>
                <w:kern w:val="0"/>
                <w:sz w:val="24"/>
              </w:rPr>
              <w:t>能源化学工程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能化1501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预备党员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523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无</w:t>
            </w:r>
            <w:r>
              <w:rPr>
                <w:rFonts w:ascii="Times New Roman" w:hAnsi="Times New Roman"/>
                <w:kern w:val="0"/>
                <w:sz w:val="24"/>
              </w:rPr>
              <w:t>　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太原理工大学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7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刘政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男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环境工程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环境1501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共青团员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433</w:t>
            </w:r>
            <w:r>
              <w:rPr>
                <w:rFonts w:ascii="Times New Roman" w:hAnsi="Times New Roman"/>
                <w:kern w:val="0"/>
                <w:sz w:val="24"/>
              </w:rPr>
              <w:t>　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班长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陕西延长油田公司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25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雷苗苗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环境工程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环境1501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共青团员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456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无</w:t>
            </w:r>
            <w:r>
              <w:rPr>
                <w:rFonts w:ascii="Times New Roman" w:hAnsi="Times New Roman"/>
                <w:kern w:val="0"/>
                <w:sz w:val="24"/>
              </w:rPr>
              <w:t>　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山东博川环境监测有限公司</w:t>
            </w: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郜玉欣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环境工程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环境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1501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生活委员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北京理工大学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张玺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化工1501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2"/>
              </w:rPr>
              <w:t>党支部副书记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出国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冉良涛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化工1501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504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班长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西安石油大学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刘彦雄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化工1502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长庆石化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郝晓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化工1502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中国石油大学（北京）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于威璇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化工1502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502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班长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河南四方达超硬材料股份有限公司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马丽娃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化工1503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班长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西安石油大学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贾亦静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化工1503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526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中国石油大学（北京）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柯贤稳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应用化学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应化1503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班长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镇海炼化利安德化学有限公司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罗航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应用化学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应化1503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中国科学院大学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王自立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应用化学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应化1503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共青团员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团支书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中海油气（泰州）石化有限公司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乔玲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应用化学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应化1501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南开大学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姚思宇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应用化学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应化1501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班长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出国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蔡雨秀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应用化学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应化1501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团支书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西安石油大学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马禧庆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应用化学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应化1502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中国石油化工股份有限公司茂名分公司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周云飞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应用化学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应化1502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班长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中国石油化工股份有限公司茂名分公司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郭艺佳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应用化学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应化1502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团支书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8"/>
              </w:rPr>
              <w:t>陕西大胜石油工程技术服务有限公司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黄萌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化工1504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中国石油大学（北京）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强文婷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化工1504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564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西安外国语大学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秦妞妞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8"/>
              </w:rPr>
              <w:t>化工卓越1501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陕西师范大学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李玲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8"/>
              </w:rPr>
              <w:t>化工卓越1501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团支书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中国石化集团重庆川维化工有限公司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孟根根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化学工程与工艺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8"/>
                <w:lang w:eastAsia="zh-CN"/>
              </w:rPr>
              <w:t>化工卓越</w:t>
            </w:r>
            <w:r>
              <w:rPr>
                <w:rFonts w:hint="eastAsia" w:ascii="Times New Roman" w:hAnsi="Times New Roman"/>
                <w:kern w:val="0"/>
                <w:sz w:val="22"/>
                <w:szCs w:val="28"/>
                <w:lang w:val="en-US" w:eastAsia="zh-CN"/>
              </w:rPr>
              <w:t>1501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中共党员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8"/>
              </w:rPr>
              <w:t>中国石油化工股份有限公司镇海炼化分公司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李佳豪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能源化学工程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能化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1502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参军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620" w:lineRule="exact"/>
        <w:jc w:val="left"/>
        <w:rPr>
          <w:rFonts w:ascii="Times New Roman" w:hAnsi="Times New Roman"/>
        </w:rPr>
        <w:sectPr>
          <w:footerReference r:id="rId3" w:type="default"/>
          <w:footerReference r:id="rId4" w:type="even"/>
          <w:pgSz w:w="16838" w:h="11906" w:orient="landscape"/>
          <w:pgMar w:top="1474" w:right="1418" w:bottom="1474" w:left="1134" w:header="851" w:footer="992" w:gutter="0"/>
          <w:cols w:space="425" w:num="1"/>
          <w:docGrid w:type="linesAndChars" w:linePitch="435" w:charSpace="0"/>
        </w:sectPr>
      </w:pPr>
    </w:p>
    <w:p>
      <w:pPr>
        <w:widowControl/>
        <w:shd w:val="clear" w:color="auto" w:fill="FFFFFF"/>
        <w:spacing w:line="620" w:lineRule="exact"/>
        <w:jc w:val="left"/>
        <w:rPr>
          <w:rFonts w:ascii="Times New Roman" w:hAnsi="Times New Roman" w:cs="Times New Roman"/>
          <w:b/>
          <w:szCs w:val="21"/>
        </w:rPr>
      </w:pPr>
    </w:p>
    <w:sectPr>
      <w:pgSz w:w="16838" w:h="11906" w:orient="landscape"/>
      <w:pgMar w:top="1474" w:right="1418" w:bottom="1474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7053"/>
        <w:tab w:val="right" w:pos="14106"/>
      </w:tabs>
      <w:wordWrap w:val="0"/>
      <w:ind w:right="18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4A4C4E"/>
    <w:rsid w:val="00002E3A"/>
    <w:rsid w:val="000034CD"/>
    <w:rsid w:val="00007D24"/>
    <w:rsid w:val="00013E04"/>
    <w:rsid w:val="00020357"/>
    <w:rsid w:val="00021150"/>
    <w:rsid w:val="00024248"/>
    <w:rsid w:val="00041B06"/>
    <w:rsid w:val="0004404D"/>
    <w:rsid w:val="0006171E"/>
    <w:rsid w:val="000666EA"/>
    <w:rsid w:val="000750F3"/>
    <w:rsid w:val="00075D01"/>
    <w:rsid w:val="00077D53"/>
    <w:rsid w:val="000A2A65"/>
    <w:rsid w:val="000B4370"/>
    <w:rsid w:val="000C0452"/>
    <w:rsid w:val="000E5CCA"/>
    <w:rsid w:val="000E7C0A"/>
    <w:rsid w:val="00121452"/>
    <w:rsid w:val="00125427"/>
    <w:rsid w:val="00137E0E"/>
    <w:rsid w:val="001429BC"/>
    <w:rsid w:val="00160251"/>
    <w:rsid w:val="001605E5"/>
    <w:rsid w:val="0017501C"/>
    <w:rsid w:val="001761E4"/>
    <w:rsid w:val="00180C39"/>
    <w:rsid w:val="00180FED"/>
    <w:rsid w:val="001912CA"/>
    <w:rsid w:val="001A281D"/>
    <w:rsid w:val="001E05D2"/>
    <w:rsid w:val="001F19C0"/>
    <w:rsid w:val="001F33BE"/>
    <w:rsid w:val="001F5340"/>
    <w:rsid w:val="001F5A6E"/>
    <w:rsid w:val="00206EB3"/>
    <w:rsid w:val="002160DE"/>
    <w:rsid w:val="00225AFF"/>
    <w:rsid w:val="0022797B"/>
    <w:rsid w:val="00227C5B"/>
    <w:rsid w:val="00231D25"/>
    <w:rsid w:val="00232E61"/>
    <w:rsid w:val="002340DA"/>
    <w:rsid w:val="00234196"/>
    <w:rsid w:val="002415D0"/>
    <w:rsid w:val="002440F7"/>
    <w:rsid w:val="00253B1C"/>
    <w:rsid w:val="00256507"/>
    <w:rsid w:val="00256B45"/>
    <w:rsid w:val="00262BC4"/>
    <w:rsid w:val="002706F4"/>
    <w:rsid w:val="00273CF1"/>
    <w:rsid w:val="0027668A"/>
    <w:rsid w:val="00280D44"/>
    <w:rsid w:val="002A3C4A"/>
    <w:rsid w:val="002A6255"/>
    <w:rsid w:val="002A62EC"/>
    <w:rsid w:val="002B5798"/>
    <w:rsid w:val="002C0BDE"/>
    <w:rsid w:val="002C2B22"/>
    <w:rsid w:val="002D521E"/>
    <w:rsid w:val="002F577B"/>
    <w:rsid w:val="00307D61"/>
    <w:rsid w:val="00332AC5"/>
    <w:rsid w:val="00334D36"/>
    <w:rsid w:val="00340AF3"/>
    <w:rsid w:val="00343F07"/>
    <w:rsid w:val="003805BE"/>
    <w:rsid w:val="003C6307"/>
    <w:rsid w:val="003D5C52"/>
    <w:rsid w:val="003D5FEA"/>
    <w:rsid w:val="003D7A8C"/>
    <w:rsid w:val="003F19D3"/>
    <w:rsid w:val="0040425D"/>
    <w:rsid w:val="00412834"/>
    <w:rsid w:val="004403DF"/>
    <w:rsid w:val="00455FD0"/>
    <w:rsid w:val="00460049"/>
    <w:rsid w:val="00464C8B"/>
    <w:rsid w:val="004716A2"/>
    <w:rsid w:val="00471C13"/>
    <w:rsid w:val="004751DA"/>
    <w:rsid w:val="00480508"/>
    <w:rsid w:val="004805C0"/>
    <w:rsid w:val="0048406B"/>
    <w:rsid w:val="0048565A"/>
    <w:rsid w:val="004A2DCF"/>
    <w:rsid w:val="004B2B1D"/>
    <w:rsid w:val="004C7E0F"/>
    <w:rsid w:val="004E72D1"/>
    <w:rsid w:val="004F19AD"/>
    <w:rsid w:val="00526A2B"/>
    <w:rsid w:val="00527CA0"/>
    <w:rsid w:val="00530701"/>
    <w:rsid w:val="005378A4"/>
    <w:rsid w:val="00537A1F"/>
    <w:rsid w:val="00562FCC"/>
    <w:rsid w:val="005869F8"/>
    <w:rsid w:val="005F6D81"/>
    <w:rsid w:val="00602C4A"/>
    <w:rsid w:val="006079CB"/>
    <w:rsid w:val="006100CA"/>
    <w:rsid w:val="00614EAD"/>
    <w:rsid w:val="00673D9C"/>
    <w:rsid w:val="00687B36"/>
    <w:rsid w:val="00692299"/>
    <w:rsid w:val="00695289"/>
    <w:rsid w:val="006A4301"/>
    <w:rsid w:val="006B2A6E"/>
    <w:rsid w:val="006B43E7"/>
    <w:rsid w:val="006B566C"/>
    <w:rsid w:val="006B74BD"/>
    <w:rsid w:val="007002B6"/>
    <w:rsid w:val="00701369"/>
    <w:rsid w:val="00712BC9"/>
    <w:rsid w:val="0073208B"/>
    <w:rsid w:val="007602C3"/>
    <w:rsid w:val="00790831"/>
    <w:rsid w:val="00792C06"/>
    <w:rsid w:val="00794F8E"/>
    <w:rsid w:val="00797C85"/>
    <w:rsid w:val="007B5ED5"/>
    <w:rsid w:val="007B6779"/>
    <w:rsid w:val="007C3C42"/>
    <w:rsid w:val="007C3E4C"/>
    <w:rsid w:val="007F2598"/>
    <w:rsid w:val="00803173"/>
    <w:rsid w:val="00812C24"/>
    <w:rsid w:val="008168EE"/>
    <w:rsid w:val="00821874"/>
    <w:rsid w:val="00827057"/>
    <w:rsid w:val="008443BA"/>
    <w:rsid w:val="0085018C"/>
    <w:rsid w:val="008545B5"/>
    <w:rsid w:val="00865362"/>
    <w:rsid w:val="00877D7C"/>
    <w:rsid w:val="00884EF5"/>
    <w:rsid w:val="008A536D"/>
    <w:rsid w:val="008B71E7"/>
    <w:rsid w:val="008C0E59"/>
    <w:rsid w:val="008C2FCB"/>
    <w:rsid w:val="008D493A"/>
    <w:rsid w:val="008F3EEF"/>
    <w:rsid w:val="008F65B6"/>
    <w:rsid w:val="0090099D"/>
    <w:rsid w:val="00912680"/>
    <w:rsid w:val="00937B40"/>
    <w:rsid w:val="00944607"/>
    <w:rsid w:val="00944881"/>
    <w:rsid w:val="009463CA"/>
    <w:rsid w:val="00955D33"/>
    <w:rsid w:val="009664B0"/>
    <w:rsid w:val="00983C08"/>
    <w:rsid w:val="0099743B"/>
    <w:rsid w:val="009F1282"/>
    <w:rsid w:val="00A0228D"/>
    <w:rsid w:val="00A02612"/>
    <w:rsid w:val="00A17EE5"/>
    <w:rsid w:val="00A30671"/>
    <w:rsid w:val="00A37638"/>
    <w:rsid w:val="00A41905"/>
    <w:rsid w:val="00A42D6A"/>
    <w:rsid w:val="00A468FE"/>
    <w:rsid w:val="00A5525A"/>
    <w:rsid w:val="00A67056"/>
    <w:rsid w:val="00AC767C"/>
    <w:rsid w:val="00AE5768"/>
    <w:rsid w:val="00AF0246"/>
    <w:rsid w:val="00AF1282"/>
    <w:rsid w:val="00B218D7"/>
    <w:rsid w:val="00B322D3"/>
    <w:rsid w:val="00B36BD7"/>
    <w:rsid w:val="00B4336D"/>
    <w:rsid w:val="00B50DB8"/>
    <w:rsid w:val="00B517D9"/>
    <w:rsid w:val="00B6701A"/>
    <w:rsid w:val="00B82B02"/>
    <w:rsid w:val="00B95FC4"/>
    <w:rsid w:val="00B960E6"/>
    <w:rsid w:val="00B97DBF"/>
    <w:rsid w:val="00BC0F80"/>
    <w:rsid w:val="00BD1D12"/>
    <w:rsid w:val="00BE7A99"/>
    <w:rsid w:val="00BF73C7"/>
    <w:rsid w:val="00BF75A2"/>
    <w:rsid w:val="00C1071B"/>
    <w:rsid w:val="00C11C94"/>
    <w:rsid w:val="00C15B70"/>
    <w:rsid w:val="00C26486"/>
    <w:rsid w:val="00C354AF"/>
    <w:rsid w:val="00C37089"/>
    <w:rsid w:val="00C40860"/>
    <w:rsid w:val="00C4473D"/>
    <w:rsid w:val="00C47C19"/>
    <w:rsid w:val="00C5253E"/>
    <w:rsid w:val="00C54995"/>
    <w:rsid w:val="00C55C05"/>
    <w:rsid w:val="00C63B44"/>
    <w:rsid w:val="00C65F48"/>
    <w:rsid w:val="00C757CC"/>
    <w:rsid w:val="00C81908"/>
    <w:rsid w:val="00C95579"/>
    <w:rsid w:val="00C95649"/>
    <w:rsid w:val="00CE3683"/>
    <w:rsid w:val="00CE7E31"/>
    <w:rsid w:val="00CF2F52"/>
    <w:rsid w:val="00CF3784"/>
    <w:rsid w:val="00D04FE7"/>
    <w:rsid w:val="00D247DA"/>
    <w:rsid w:val="00D55EFD"/>
    <w:rsid w:val="00D651ED"/>
    <w:rsid w:val="00D6785A"/>
    <w:rsid w:val="00D7713E"/>
    <w:rsid w:val="00D805C5"/>
    <w:rsid w:val="00D81FAC"/>
    <w:rsid w:val="00D96D4E"/>
    <w:rsid w:val="00D97B43"/>
    <w:rsid w:val="00DA2B9B"/>
    <w:rsid w:val="00DA7610"/>
    <w:rsid w:val="00DB4884"/>
    <w:rsid w:val="00DB6A03"/>
    <w:rsid w:val="00DC0372"/>
    <w:rsid w:val="00E06F7F"/>
    <w:rsid w:val="00E07F81"/>
    <w:rsid w:val="00E12516"/>
    <w:rsid w:val="00E33A47"/>
    <w:rsid w:val="00E47523"/>
    <w:rsid w:val="00E84A16"/>
    <w:rsid w:val="00EA5A2A"/>
    <w:rsid w:val="00EC1397"/>
    <w:rsid w:val="00EC1B5C"/>
    <w:rsid w:val="00EC3F52"/>
    <w:rsid w:val="00EC7CAC"/>
    <w:rsid w:val="00ED1641"/>
    <w:rsid w:val="00EF50F6"/>
    <w:rsid w:val="00F40D21"/>
    <w:rsid w:val="00F42E79"/>
    <w:rsid w:val="00F775C4"/>
    <w:rsid w:val="00F84180"/>
    <w:rsid w:val="00FE7458"/>
    <w:rsid w:val="00FF331A"/>
    <w:rsid w:val="00FF5B0C"/>
    <w:rsid w:val="0B2D5105"/>
    <w:rsid w:val="1A4A4C4E"/>
    <w:rsid w:val="1DDC6AF5"/>
    <w:rsid w:val="28237BB8"/>
    <w:rsid w:val="3413458E"/>
    <w:rsid w:val="4F62040E"/>
    <w:rsid w:val="67626E25"/>
    <w:rsid w:val="69B8205A"/>
    <w:rsid w:val="6D1C5DF2"/>
    <w:rsid w:val="74CC4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style01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0">
    <w:name w:val="批注框文本 Char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日期 Char"/>
    <w:basedOn w:val="6"/>
    <w:link w:val="2"/>
    <w:qFormat/>
    <w:uiPriority w:val="0"/>
    <w:rPr>
      <w:rFonts w:eastAsia="仿宋_GB2312"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fontstyle11"/>
    <w:basedOn w:val="6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14">
    <w:name w:val="fontstyle21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5">
    <w:name w:val="fontstyle3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point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1047</Characters>
  <Lines>8</Lines>
  <Paragraphs>2</Paragraphs>
  <TotalTime>76</TotalTime>
  <ScaleCrop>false</ScaleCrop>
  <LinksUpToDate>false</LinksUpToDate>
  <CharactersWithSpaces>1228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2019-05-27T06:28:00Z</dcterms:created>
  <dc:creator>hp</dc:creator>
  <cp:lastModifiedBy>张少良</cp:lastModifiedBy>
  <cp:lastPrinted>2019-06-10T04:37:46Z</cp:lastPrinted>
  <dcterms:modified xsi:type="dcterms:W3CDTF">2019-06-10T06:30:17Z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